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D65DE">
      <w:pPr>
        <w:jc w:val="center"/>
        <w:rPr>
          <w:rFonts w:hint="default" w:ascii="仿宋" w:hAnsi="仿宋" w:eastAsia="仿宋" w:cs="仿宋"/>
          <w:b/>
          <w:bCs/>
          <w:sz w:val="30"/>
          <w:szCs w:val="30"/>
          <w:lang w:val="en-US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招标文件规定的其他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商务文件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8A6271"/>
    <w:rsid w:val="0D6D2506"/>
    <w:rsid w:val="5A8A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2024-11-15T02:23:00Z</dcterms:created>
  <dc:creator>幸运天使</dc:creator>
  <cp:lastModifiedBy>劦金金</cp:lastModifiedBy>
  <dcterms:modified xsi:type="dcterms:W3CDTF">2025-07-28T14:51:16Z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7C93F705A4AC4CE7B9E75BF5631C96DD_11</vt:lpwstr>
  </property>
  <property fmtid="{D5CDD505-2E9C-101B-9397-08002B2CF9AE}" pid="4" name="KSOTemplateDocerSaveRecord">
    <vt:lpwstr>eyJoZGlkIjoiMmQzNWM3ZTBiMmFlZGZkZTkyNWIwYTU5NDc0Y2VjNzIiLCJ1c2VySWQiOiI0NTk2MzQxODQifQ==</vt:lpwstr>
  </property>
</Properties>
</file>