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0D1BFE">
      <w:pPr>
        <w:pStyle w:val="2"/>
        <w:ind w:left="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承诺主体名称:</w:t>
      </w:r>
    </w:p>
    <w:p w14:paraId="09AC888F">
      <w:pPr>
        <w:pStyle w:val="2"/>
        <w:ind w:left="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统一社会信用代码：</w:t>
      </w:r>
    </w:p>
    <w:p w14:paraId="2F094074">
      <w:pPr>
        <w:pStyle w:val="2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为维护公平竞争、规范有序的市场秩序，营造诚实守信的信用环境， 共同推进社会信用体系建设完善，树立企业诚信守法形象，本企业对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(项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目名称)采购活动郑重承诺如下：</w:t>
      </w:r>
    </w:p>
    <w:p w14:paraId="70F35E0C">
      <w:pPr>
        <w:pStyle w:val="2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一、对提供给注册登记部门、行业管理部门、司法部门、行业组织以及在政府采购活动中提交的所有资料的合法性、真实性、准确性和有效性负责；</w:t>
      </w:r>
    </w:p>
    <w:p w14:paraId="618E890B">
      <w:pPr>
        <w:pStyle w:val="2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二、严格按照国家法律、法规和规章展开采购活动，全面履行应尽的责任和义务，全面做到履约守信，具备《中华人民共和国政府采购法》第二十二条第一款规定的条件；</w:t>
      </w:r>
    </w:p>
    <w:p w14:paraId="4C168B2C">
      <w:pPr>
        <w:pStyle w:val="2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三、严格依法开展生产经营活动，主动接受行业监管，自愿接受依法开展的日常检查；违法失信经营后将自愿接受约束和惩戒，并依法承担相应责任；</w:t>
      </w:r>
    </w:p>
    <w:p w14:paraId="123017C0">
      <w:pPr>
        <w:pStyle w:val="2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四、自觉接受行政管理部门、行业组织、社会公众、新闻舆论的监督；</w:t>
      </w:r>
    </w:p>
    <w:p w14:paraId="3A77252A">
      <w:pPr>
        <w:pStyle w:val="2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五、自觉做到自我约束、自我管理、不制假售假、商标侵权、虚假宣传、违约毁约、恶意讨债、偷税漏税、垄断和不正当竞争，维护经营者、消费者的合法权益；</w:t>
      </w:r>
    </w:p>
    <w:p w14:paraId="5B54351F">
      <w:pPr>
        <w:pStyle w:val="2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六、提出政府采购质疑和投诉坚持依法依规、诚实信用原则，在全国范围12个月内没有三次以上查无实据的政府采购投诉；</w:t>
      </w:r>
    </w:p>
    <w:p w14:paraId="4F208A56">
      <w:pPr>
        <w:pStyle w:val="2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七、严格遵守信用信息公示相关规定，向社会公示信用信息；</w:t>
      </w:r>
    </w:p>
    <w:p w14:paraId="546EE2D6">
      <w:pPr>
        <w:pStyle w:val="2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八、在“信用中国”和“中国政府采购网”网站中无违法违规、较重或严重失信记录；</w:t>
      </w:r>
    </w:p>
    <w:p w14:paraId="282D109B">
      <w:pPr>
        <w:pStyle w:val="2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九、如违反承诺，自愿接受管理部门依法给予的行政处罚，同意将违反承诺的行为作为不良记录记入信用档案，依法依规进行信息公示，并承担所产生的一切法律责任和经济损失。</w:t>
      </w:r>
    </w:p>
    <w:p w14:paraId="1D746E51">
      <w:pPr>
        <w:pStyle w:val="2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十、本承诺书自签订之日起生效。</w:t>
      </w:r>
    </w:p>
    <w:p w14:paraId="3B721FD9">
      <w:pPr>
        <w:pStyle w:val="2"/>
        <w:ind w:left="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(注：法定代表人或负责人、主体名称发生变更的应当重新作出承诺)</w:t>
      </w:r>
    </w:p>
    <w:p w14:paraId="1D7A7362">
      <w:pPr>
        <w:pStyle w:val="2"/>
        <w:ind w:left="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3221235">
      <w:pPr>
        <w:pStyle w:val="2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承诺单位：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(盖章)</w:t>
      </w:r>
    </w:p>
    <w:p w14:paraId="1737095B">
      <w:pPr>
        <w:pStyle w:val="2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法定代表人或授权委托人：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(签字或盖章)</w:t>
      </w:r>
    </w:p>
    <w:p w14:paraId="6006CA5C">
      <w:pPr>
        <w:pStyle w:val="2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   月   日</w:t>
      </w:r>
    </w:p>
    <w:p w14:paraId="115F72A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651BC7"/>
    <w:rsid w:val="673B50ED"/>
    <w:rsid w:val="72784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39"/>
    <w:pPr>
      <w:ind w:left="210"/>
      <w:jc w:val="left"/>
    </w:pPr>
    <w:rPr>
      <w:rFonts w:ascii="Calibri" w:hAnsi="Calibri"/>
      <w:smallCaps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676</Words>
  <Characters>677</Characters>
  <Lines>0</Lines>
  <Paragraphs>0</Paragraphs>
  <TotalTime>0</TotalTime>
  <ScaleCrop>false</ScaleCrop>
  <LinksUpToDate>false</LinksUpToDate>
  <CharactersWithSpaces>711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2025-04-18T08:31:00Z</dcterms:created>
  <dc:creator>Administrator</dc:creator>
  <cp:lastModifiedBy>Emily.</cp:lastModifiedBy>
  <dcterms:modified xsi:type="dcterms:W3CDTF">2026-03-06T07:30:58Z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eyJoZGlkIjoiNjZmODAxMWYxNjk0ZjUxZDhjY2MzOTFlOTg4YzY1YzIiLCJ1c2VySWQiOiI2ODExODk2NjcifQ==</vt:lpwstr>
  </property>
  <property fmtid="{D5CDD505-2E9C-101B-9397-08002B2CF9AE}" pid="4" name="ICV">
    <vt:lpwstr>4F53C5E8A40E47909EFE836C72A67E90_12</vt:lpwstr>
  </property>
</Properties>
</file>